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ackground w:color="ffffff">
    <v:background o:targetscreensize="1024,768">
      <v:fill type="solid" color="#ffffff" opacity="1.0" color2="#ffffff" o:opacity2="1.0" rotate="f" angle="0.0" focusposition="0.0,0.0"/>
    </v:background>
  </w:background>
  <w:body>
    <w:p/>
    <w:tbl>
      <w:tblPr>
        <w:tblStyle w:val="Normaltable"/>
        <w:tblW w:w="0" w:type="auto"/>
        <w:tblInd w:w="-115" w:type="dxa"/>
        <w:tblCellMar>
          <w:left w:w="115" w:type="dxa"/>
          <w:right w:w="115" w:type="dxa"/>
        </w:tblCellMar>
      </w:tblPr>
      <w:tblGrid>
        <w:gridCol w:w="5760"/>
        <w:gridCol w:w="270"/>
        <w:gridCol w:w="5760"/>
      </w:tblGrid>
      <w:tr>
        <w:trPr>
          <w:trHeight w:val="2880" w:hRule="exact"/>
        </w:trPr>
        <w:tc>
          <w:tcPr>
            <w:cnfStyle w:val="1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ind w:left="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The voting age should be lowered to 16.</w:t>
            </w:r>
          </w:p>
        </w:tc>
        <w:tc>
          <w:tcPr>
            <w:cnfStyle w:val="1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1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b/>
                <w:sz w:val="96"/>
              </w:rPr>
            </w:pPr>
            <w:r>
              <w:rPr>
                <w:b/>
                <w:sz w:val="96"/>
              </w:rPr>
              <w:t>CLAIM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rPr>
                <w:b/>
                <w:sz w:val="40"/>
              </w:rPr>
            </w:pPr>
            <w:r>
              <w:rPr>
                <w:b/>
                <w:sz w:val="40"/>
              </w:rPr>
              <w:t>Worldwide, a</w:t>
            </w:r>
            <w:r>
              <w:rPr>
                <w:b/>
                <w:sz w:val="40"/>
              </w:rPr>
              <w:t>ll</w:t>
            </w:r>
            <w:r>
              <w:rPr>
                <w:b/>
                <w:sz w:val="40"/>
              </w:rPr>
              <w:t xml:space="preserve"> war monuments should be removed. </w:t>
            </w: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/>
            </w:pPr>
            <w:r>
              <w:rPr>
                <w:b/>
                <w:sz w:val="96"/>
              </w:rPr>
              <w:t>CLAIM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rPr>
                <w:b/>
                <w:sz w:val="40"/>
              </w:rPr>
            </w:pPr>
            <w:r>
              <w:rPr>
                <w:b/>
                <w:sz w:val="40"/>
              </w:rPr>
              <w:t>States’ sovereignty should supersede federal government</w:t>
            </w:r>
            <w:r>
              <w:rPr>
                <w:b/>
                <w:sz w:val="40"/>
              </w:rPr>
              <w:t>.</w:t>
            </w:r>
            <w:r>
              <w:rPr>
                <w:b/>
                <w:sz w:val="40"/>
              </w:rPr>
              <w:t xml:space="preserve"> </w:t>
            </w: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/>
            </w:pPr>
            <w:r>
              <w:rPr>
                <w:b/>
                <w:sz w:val="96"/>
              </w:rPr>
              <w:t>CLAIM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rPr>
                <w:b/>
                <w:sz w:val="40"/>
              </w:rPr>
            </w:pPr>
            <w:r>
              <w:rPr>
                <w:b/>
                <w:sz w:val="40"/>
              </w:rPr>
              <w:t>The federal government should offer free public college education in all states.</w:t>
            </w: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/>
            </w:pPr>
            <w:r>
              <w:rPr>
                <w:b/>
                <w:sz w:val="96"/>
              </w:rPr>
              <w:t>CLAIM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rPr>
                <w:b/>
                <w:sz w:val="40"/>
              </w:rPr>
            </w:pPr>
            <w:r>
              <w:rPr>
                <w:b/>
                <w:sz w:val="40"/>
              </w:rPr>
              <w:t>Prayer should be allowed in all public school class rooms.</w:t>
            </w: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/>
            </w:pPr>
            <w:r>
              <w:rPr>
                <w:b/>
                <w:sz w:val="96"/>
              </w:rPr>
              <w:t>CLAIM</w:t>
            </w:r>
          </w:p>
        </w:tc>
      </w:tr>
    </w:tbl>
    <w:p>
      <w:pPr>
        <w:pStyle w:val="Normal"/>
        <w:spacing w:after="0" w:line="20" w:lineRule="exact"/>
        <w:rPr/>
      </w:pPr>
      <w:r>
        <w:rPr/>
        <w:pict>
          <v:roundrect id="3cc66c2e-000d-44e3-89bf-8b93b2910955" adj="2160" coordsize="21600, 21600" style="position:absolute;width:288.0pt;height:144.0pt;margin-top:36.1pt;margin-left:11.25pt;mso-position-horizontal-relative:page;mso-position-vertical-relative:page;rotation:0.0;z-index:1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89f654cd-a87f-428d-b822-076cb4e506f7" adj="2160" coordsize="21600, 21600" style="position:absolute;width:288.0pt;height:144.0pt;margin-top:36.1pt;margin-left:312.75pt;mso-position-horizontal-relative:page;mso-position-vertical-relative:page;rotation:0.0;z-index:2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6d465491-7bfb-424b-8824-93d924734aa6" adj="2160" coordsize="21600, 21600" style="position:absolute;width:288.0pt;height:144.0pt;margin-top:180.1pt;margin-left:11.25pt;mso-position-horizontal-relative:page;mso-position-vertical-relative:page;rotation:0.0;z-index:3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64ec919b-21bc-4efa-9f92-7e27350a1585" adj="2160" coordsize="21600, 21600" style="position:absolute;width:288.0pt;height:144.0pt;margin-top:180.1pt;margin-left:312.75pt;mso-position-horizontal-relative:page;mso-position-vertical-relative:page;rotation:0.0;z-index:4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3d5c2b9f-c4b2-4ab3-ba58-b603b4531473" adj="2160" coordsize="21600, 21600" style="position:absolute;width:288.0pt;height:144.0pt;margin-top:324.1pt;margin-left:11.25pt;mso-position-horizontal-relative:page;mso-position-vertical-relative:page;rotation:0.0;z-index:5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0ca4f3c0-8216-444b-a11c-8d84fad8c8c7" adj="2160" coordsize="21600, 21600" style="position:absolute;width:288.0pt;height:144.0pt;margin-top:324.1pt;margin-left:312.75pt;mso-position-horizontal-relative:page;mso-position-vertical-relative:page;rotation:0.0;z-index:6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4856cb29-6cf8-4408-af94-8b008d12e5dc" adj="2160" coordsize="21600, 21600" style="position:absolute;width:288.0pt;height:144.0pt;margin-top:468.1pt;margin-left:11.25pt;mso-position-horizontal-relative:page;mso-position-vertical-relative:page;rotation:0.0;z-index:7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2a0cca9c-ccc2-4ce0-9273-df292c030001" adj="2160" coordsize="21600, 21600" style="position:absolute;width:288.0pt;height:144.0pt;margin-top:468.1pt;margin-left:312.75pt;mso-position-horizontal-relative:page;mso-position-vertical-relative:page;rotation:0.0;z-index:8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45444d16-37a5-445c-95da-e4783dcc6822" adj="2160" coordsize="21600, 21600" style="position:absolute;width:288.0pt;height:144.0pt;margin-top:612.1pt;margin-left:11.25pt;mso-position-horizontal-relative:page;mso-position-vertical-relative:page;rotation:0.0;z-index:9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873dc0d1-cb61-45db-b614-92263c54a484" adj="2160" coordsize="21600, 21600" style="position:absolute;width:288.0pt;height:144.0pt;margin-top:612.1pt;margin-left:312.75pt;mso-position-horizontal-relative:page;mso-position-vertical-relative:page;rotation:0.0;z-index:10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</w:p>
    <w:sectPr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40503050406030204"/>
    <w:charset w:val="00"/>
    <w:family w:val="roman"/>
    <w:pitch w:val="variable"/>
    <w:sig w:usb0="e0002aff" w:usb1="c0007841" w:usb2="00000009" w:usb3="00000000" w:csb0="000001ff" w:csb1="00000000"/>
  </w:font>
  <w:font w:name="Symbol">
    <w:panose1 w:val="02040503050406030204"/>
    <w:charset w:val="02"/>
    <w:family w:val="roman"/>
    <w:pitch w:val="variable"/>
    <w:sig w:usb0="00000000" w:usb1="10000000" w:usb2="00000000" w:usb3="00000000" w:csb0="80000000" w:csb1="00000000"/>
  </w:font>
  <w:font w:name="Arial">
    <w:panose1 w:val="0204050305040603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40503050406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4"/>
      </w:rPr>
    </w:rPrDefault>
    <w:pPrDefault/>
  </w:docDefaults>
  <w:style w:type="paragraph" w:default="1" w:styleId="Normal">
    <w:name w:val="Normal"/>
    <w:uiPriority w:val="0"/>
    <w:qFormat w:val="on"/>
    <w:pPr>
      <w:spacing w:after="200" w:line="276" w:lineRule="auto"/>
    </w:pPr>
    <w:rPr>
      <w:sz w:val="22"/>
      <w:lang w:val="en-US" w:bidi="ar-SA" w:eastAsia="en-US"/>
    </w:rPr>
  </w:style>
  <w:style w:type="character" w:default="1" w:styleId="Defaultparagraphfont">
    <w:name w:val="Default paragraph font"/>
    <w:uiPriority w:val="1"/>
    <w:semiHidden w:val="on"/>
    <w:rPr/>
  </w:style>
  <w:style w:type="table" w:default="1" w:styleId="Normaltable">
    <w:name w:val="Normal table"/>
    <w:uiPriority w:val="99"/>
    <w:semiHidden w:val="on"/>
    <w:qFormat w:val="on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pPr/>
  </w:style>
  <w:style w:type="paragraph" w:customStyle="1" w:styleId="AveryStyle1">
    <w:name w:val="Avery Style 1"/>
    <w:next w:val="AveryStyle1"/>
    <w:uiPriority w:val="99"/>
    <w:pPr>
      <w:spacing w:before="57" w:after="57"/>
      <w:ind w:left="316" w:right="316"/>
    </w:pPr>
    <w:rPr>
      <w:rFonts w:ascii="Arial" w:cs="Arial" w:hAnsi="Arial"/>
      <w:color w:val="000000"/>
      <w:sz w:val="32"/>
      <w:lang w:val="en-US" w:bidi="ar-SA" w:eastAsia="en-US"/>
    </w:r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theme" Target="theme/theme1.xml"/><Relationship Id="rId4" Type="http://schemas.openxmlformats.org/officeDocument/2006/relationships/settings" Target="setting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